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21"/>
        <w:tblW w:w="8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791"/>
        <w:gridCol w:w="1122"/>
        <w:gridCol w:w="813"/>
        <w:gridCol w:w="2458"/>
      </w:tblGrid>
      <w:tr w:rsidR="00CD3B04" w:rsidRPr="00CD3B04" w:rsidTr="00CD3B04">
        <w:tc>
          <w:tcPr>
            <w:tcW w:w="123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"https://www.heatedcathode.com/3w-single-ended-class-a-stereo-tube-amplifier/parts/" </w:instrText>
            </w:r>
            <w:r>
              <w:fldChar w:fldCharType="separate"/>
            </w:r>
            <w:r>
              <w:rPr>
                <w:rStyle w:val="Hyperlink"/>
              </w:rPr>
              <w:t>https://www.heatedcathode.com/3w-single-ended-class-a-stereo-tube-amplifier/parts/</w:t>
            </w:r>
            <w:r>
              <w:fldChar w:fldCharType="end"/>
            </w:r>
            <w:r>
              <w:rPr>
                <w:rStyle w:val="Strong"/>
                <w:rFonts w:ascii="Assistant" w:hAnsi="Assistant"/>
                <w:color w:val="6E6D6D"/>
                <w:sz w:val="23"/>
                <w:szCs w:val="23"/>
              </w:rPr>
              <w:br/>
            </w:r>
            <w:r>
              <w:rPr>
                <w:rStyle w:val="Strong"/>
                <w:rFonts w:ascii="Assistant" w:hAnsi="Assistant"/>
                <w:color w:val="6E6D6D"/>
                <w:sz w:val="23"/>
                <w:szCs w:val="23"/>
              </w:rPr>
              <w:t>Resistors</w:t>
            </w: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 Reference</w:t>
            </w:r>
            <w:r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br/>
            </w:r>
          </w:p>
        </w:tc>
        <w:tc>
          <w:tcPr>
            <w:tcW w:w="967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Value</w:t>
            </w:r>
          </w:p>
        </w:tc>
        <w:tc>
          <w:tcPr>
            <w:tcW w:w="122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Tolerance</w:t>
            </w:r>
          </w:p>
        </w:tc>
        <w:tc>
          <w:tcPr>
            <w:tcW w:w="906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Rating</w:t>
            </w:r>
          </w:p>
        </w:tc>
        <w:tc>
          <w:tcPr>
            <w:tcW w:w="444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Notes</w:t>
            </w:r>
          </w:p>
        </w:tc>
      </w:tr>
      <w:tr w:rsidR="00CD3B04" w:rsidRPr="00CD3B04" w:rsidTr="00CD3B04">
        <w:tc>
          <w:tcPr>
            <w:tcW w:w="123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RV1</w:t>
            </w:r>
          </w:p>
        </w:tc>
        <w:tc>
          <w:tcPr>
            <w:tcW w:w="967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500 </w:t>
            </w: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kΩ</w:t>
            </w:r>
            <w:proofErr w:type="spellEnd"/>
          </w:p>
        </w:tc>
        <w:tc>
          <w:tcPr>
            <w:tcW w:w="122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–</w:t>
            </w:r>
          </w:p>
        </w:tc>
        <w:tc>
          <w:tcPr>
            <w:tcW w:w="906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0.25 W</w:t>
            </w:r>
          </w:p>
        </w:tc>
        <w:tc>
          <w:tcPr>
            <w:tcW w:w="444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Logarithmic potentiometer dual 24 mm M8</w:t>
            </w:r>
          </w:p>
        </w:tc>
      </w:tr>
      <w:tr w:rsidR="00CD3B04" w:rsidRPr="00CD3B04" w:rsidTr="00CD3B04">
        <w:tc>
          <w:tcPr>
            <w:tcW w:w="123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R3</w:t>
            </w:r>
          </w:p>
        </w:tc>
        <w:tc>
          <w:tcPr>
            <w:tcW w:w="967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10 MΩ</w:t>
            </w:r>
          </w:p>
        </w:tc>
        <w:tc>
          <w:tcPr>
            <w:tcW w:w="122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5 %</w:t>
            </w:r>
          </w:p>
        </w:tc>
        <w:tc>
          <w:tcPr>
            <w:tcW w:w="906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0.5 W</w:t>
            </w:r>
          </w:p>
        </w:tc>
        <w:tc>
          <w:tcPr>
            <w:tcW w:w="444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Carbon composition</w:t>
            </w:r>
          </w:p>
        </w:tc>
      </w:tr>
      <w:tr w:rsidR="00CD3B04" w:rsidRPr="00CD3B04" w:rsidTr="00CD3B04">
        <w:tc>
          <w:tcPr>
            <w:tcW w:w="123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R4</w:t>
            </w:r>
          </w:p>
        </w:tc>
        <w:tc>
          <w:tcPr>
            <w:tcW w:w="967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82 Ω</w:t>
            </w:r>
          </w:p>
        </w:tc>
        <w:tc>
          <w:tcPr>
            <w:tcW w:w="122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5 %</w:t>
            </w:r>
          </w:p>
        </w:tc>
        <w:tc>
          <w:tcPr>
            <w:tcW w:w="906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0.5 W</w:t>
            </w:r>
          </w:p>
        </w:tc>
        <w:tc>
          <w:tcPr>
            <w:tcW w:w="444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Carbon composition</w:t>
            </w:r>
          </w:p>
        </w:tc>
      </w:tr>
      <w:tr w:rsidR="00CD3B04" w:rsidRPr="00CD3B04" w:rsidTr="00CD3B04">
        <w:tc>
          <w:tcPr>
            <w:tcW w:w="123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R5</w:t>
            </w:r>
          </w:p>
        </w:tc>
        <w:tc>
          <w:tcPr>
            <w:tcW w:w="967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 MΩ</w:t>
            </w:r>
          </w:p>
        </w:tc>
        <w:tc>
          <w:tcPr>
            <w:tcW w:w="122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5 %</w:t>
            </w:r>
          </w:p>
        </w:tc>
        <w:tc>
          <w:tcPr>
            <w:tcW w:w="906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0.5 W</w:t>
            </w:r>
          </w:p>
        </w:tc>
        <w:tc>
          <w:tcPr>
            <w:tcW w:w="444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Carbon composition</w:t>
            </w:r>
          </w:p>
        </w:tc>
      </w:tr>
      <w:tr w:rsidR="00CD3B04" w:rsidRPr="00CD3B04" w:rsidTr="00CD3B04">
        <w:tc>
          <w:tcPr>
            <w:tcW w:w="123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R6</w:t>
            </w:r>
          </w:p>
        </w:tc>
        <w:tc>
          <w:tcPr>
            <w:tcW w:w="967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6.8 </w:t>
            </w: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kΩ</w:t>
            </w:r>
            <w:proofErr w:type="spellEnd"/>
          </w:p>
        </w:tc>
        <w:tc>
          <w:tcPr>
            <w:tcW w:w="122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5 %</w:t>
            </w:r>
          </w:p>
        </w:tc>
        <w:tc>
          <w:tcPr>
            <w:tcW w:w="906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0.5 W</w:t>
            </w:r>
          </w:p>
        </w:tc>
        <w:tc>
          <w:tcPr>
            <w:tcW w:w="444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Carbon composition</w:t>
            </w:r>
          </w:p>
        </w:tc>
      </w:tr>
      <w:tr w:rsidR="00CD3B04" w:rsidRPr="00CD3B04" w:rsidTr="00CD3B04">
        <w:tc>
          <w:tcPr>
            <w:tcW w:w="123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R7</w:t>
            </w:r>
          </w:p>
        </w:tc>
        <w:tc>
          <w:tcPr>
            <w:tcW w:w="967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390 </w:t>
            </w: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kΩ</w:t>
            </w:r>
            <w:proofErr w:type="spellEnd"/>
          </w:p>
        </w:tc>
        <w:tc>
          <w:tcPr>
            <w:tcW w:w="122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5 %</w:t>
            </w:r>
          </w:p>
        </w:tc>
        <w:tc>
          <w:tcPr>
            <w:tcW w:w="906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0.5 W</w:t>
            </w:r>
          </w:p>
        </w:tc>
        <w:tc>
          <w:tcPr>
            <w:tcW w:w="444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Carbon composition</w:t>
            </w:r>
          </w:p>
        </w:tc>
      </w:tr>
      <w:tr w:rsidR="00CD3B04" w:rsidRPr="00CD3B04" w:rsidTr="00CD3B04">
        <w:tc>
          <w:tcPr>
            <w:tcW w:w="123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R8, R14</w:t>
            </w:r>
          </w:p>
        </w:tc>
        <w:tc>
          <w:tcPr>
            <w:tcW w:w="967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1 </w:t>
            </w: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kΩ</w:t>
            </w:r>
            <w:proofErr w:type="spellEnd"/>
          </w:p>
        </w:tc>
        <w:tc>
          <w:tcPr>
            <w:tcW w:w="122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5 %</w:t>
            </w:r>
          </w:p>
        </w:tc>
        <w:tc>
          <w:tcPr>
            <w:tcW w:w="906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0.5 W</w:t>
            </w:r>
          </w:p>
        </w:tc>
        <w:tc>
          <w:tcPr>
            <w:tcW w:w="444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Carbon composition</w:t>
            </w:r>
          </w:p>
        </w:tc>
      </w:tr>
      <w:tr w:rsidR="00CD3B04" w:rsidRPr="00CD3B04" w:rsidTr="00CD3B04">
        <w:tc>
          <w:tcPr>
            <w:tcW w:w="123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R9</w:t>
            </w:r>
          </w:p>
        </w:tc>
        <w:tc>
          <w:tcPr>
            <w:tcW w:w="967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22 </w:t>
            </w: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kΩ</w:t>
            </w:r>
            <w:proofErr w:type="spellEnd"/>
          </w:p>
        </w:tc>
        <w:tc>
          <w:tcPr>
            <w:tcW w:w="122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5 %</w:t>
            </w:r>
          </w:p>
        </w:tc>
        <w:tc>
          <w:tcPr>
            <w:tcW w:w="906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0.5 W</w:t>
            </w:r>
          </w:p>
        </w:tc>
        <w:tc>
          <w:tcPr>
            <w:tcW w:w="444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Carbon composition</w:t>
            </w:r>
          </w:p>
        </w:tc>
      </w:tr>
      <w:tr w:rsidR="00CD3B04" w:rsidRPr="00CD3B04" w:rsidTr="00CD3B04">
        <w:tc>
          <w:tcPr>
            <w:tcW w:w="123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R10</w:t>
            </w:r>
          </w:p>
        </w:tc>
        <w:tc>
          <w:tcPr>
            <w:tcW w:w="967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150 Ω</w:t>
            </w:r>
          </w:p>
        </w:tc>
        <w:tc>
          <w:tcPr>
            <w:tcW w:w="122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5 %</w:t>
            </w:r>
          </w:p>
        </w:tc>
        <w:tc>
          <w:tcPr>
            <w:tcW w:w="906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0.5 W</w:t>
            </w:r>
          </w:p>
        </w:tc>
        <w:tc>
          <w:tcPr>
            <w:tcW w:w="444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Carbon composition</w:t>
            </w:r>
          </w:p>
        </w:tc>
      </w:tr>
      <w:tr w:rsidR="00CD3B04" w:rsidRPr="00CD3B04" w:rsidTr="00CD3B04">
        <w:tc>
          <w:tcPr>
            <w:tcW w:w="123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R12</w:t>
            </w:r>
          </w:p>
        </w:tc>
        <w:tc>
          <w:tcPr>
            <w:tcW w:w="967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2.2 </w:t>
            </w: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kΩ</w:t>
            </w:r>
            <w:proofErr w:type="spellEnd"/>
          </w:p>
        </w:tc>
        <w:tc>
          <w:tcPr>
            <w:tcW w:w="122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5 %</w:t>
            </w:r>
          </w:p>
        </w:tc>
        <w:tc>
          <w:tcPr>
            <w:tcW w:w="906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0.5 W</w:t>
            </w:r>
          </w:p>
        </w:tc>
        <w:tc>
          <w:tcPr>
            <w:tcW w:w="444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Carbon composition</w:t>
            </w:r>
          </w:p>
        </w:tc>
      </w:tr>
      <w:tr w:rsidR="00CD3B04" w:rsidRPr="00CD3B04" w:rsidTr="00CD3B04">
        <w:tc>
          <w:tcPr>
            <w:tcW w:w="123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R13</w:t>
            </w:r>
          </w:p>
        </w:tc>
        <w:tc>
          <w:tcPr>
            <w:tcW w:w="967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560 Ω</w:t>
            </w:r>
          </w:p>
        </w:tc>
        <w:tc>
          <w:tcPr>
            <w:tcW w:w="122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5 %</w:t>
            </w:r>
          </w:p>
        </w:tc>
        <w:tc>
          <w:tcPr>
            <w:tcW w:w="906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3 W</w:t>
            </w:r>
          </w:p>
        </w:tc>
        <w:tc>
          <w:tcPr>
            <w:tcW w:w="444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Wire wound</w:t>
            </w:r>
          </w:p>
        </w:tc>
      </w:tr>
      <w:tr w:rsidR="00CD3B04" w:rsidRPr="00CD3B04" w:rsidTr="00CD3B04">
        <w:tc>
          <w:tcPr>
            <w:tcW w:w="123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R15, R16</w:t>
            </w:r>
          </w:p>
        </w:tc>
        <w:tc>
          <w:tcPr>
            <w:tcW w:w="967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33 Ω</w:t>
            </w:r>
          </w:p>
        </w:tc>
        <w:tc>
          <w:tcPr>
            <w:tcW w:w="122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5 %</w:t>
            </w:r>
          </w:p>
        </w:tc>
        <w:tc>
          <w:tcPr>
            <w:tcW w:w="906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3 W</w:t>
            </w:r>
          </w:p>
        </w:tc>
        <w:tc>
          <w:tcPr>
            <w:tcW w:w="444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Wire wound</w:t>
            </w:r>
          </w:p>
        </w:tc>
      </w:tr>
    </w:tbl>
    <w:p w:rsidR="00CD3B04" w:rsidRDefault="00CD3B04">
      <w:bookmarkStart w:id="0" w:name="_GoBack"/>
      <w:bookmarkEnd w:id="0"/>
      <w:r>
        <w:br/>
      </w:r>
      <w:r>
        <w:br/>
      </w:r>
    </w:p>
    <w:tbl>
      <w:tblPr>
        <w:tblW w:w="8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343"/>
        <w:gridCol w:w="1203"/>
        <w:gridCol w:w="889"/>
        <w:gridCol w:w="4121"/>
      </w:tblGrid>
      <w:tr w:rsidR="00CD3B04" w:rsidRPr="00CD3B04" w:rsidTr="00CD3B04">
        <w:tc>
          <w:tcPr>
            <w:tcW w:w="121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Reference</w:t>
            </w:r>
          </w:p>
        </w:tc>
        <w:tc>
          <w:tcPr>
            <w:tcW w:w="134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Value</w:t>
            </w:r>
          </w:p>
        </w:tc>
        <w:tc>
          <w:tcPr>
            <w:tcW w:w="120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Tolerance</w:t>
            </w:r>
          </w:p>
        </w:tc>
        <w:tc>
          <w:tcPr>
            <w:tcW w:w="88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Rating</w:t>
            </w:r>
          </w:p>
        </w:tc>
        <w:tc>
          <w:tcPr>
            <w:tcW w:w="41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Notes</w:t>
            </w:r>
          </w:p>
        </w:tc>
      </w:tr>
      <w:tr w:rsidR="00CD3B04" w:rsidRPr="00CD3B04" w:rsidTr="00CD3B04">
        <w:tc>
          <w:tcPr>
            <w:tcW w:w="121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C1</w:t>
            </w:r>
          </w:p>
        </w:tc>
        <w:tc>
          <w:tcPr>
            <w:tcW w:w="134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0.022 µF</w:t>
            </w:r>
          </w:p>
        </w:tc>
        <w:tc>
          <w:tcPr>
            <w:tcW w:w="120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5 %</w:t>
            </w:r>
          </w:p>
        </w:tc>
        <w:tc>
          <w:tcPr>
            <w:tcW w:w="88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250 V</w:t>
            </w:r>
          </w:p>
        </w:tc>
        <w:tc>
          <w:tcPr>
            <w:tcW w:w="41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Polyester film, CDE Cornell </w:t>
            </w: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Dubilier</w:t>
            </w:r>
            <w:proofErr w:type="spellEnd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 / Mallory, Type 150 – </w:t>
            </w:r>
            <w:hyperlink r:id="rId5" w:tgtFrame="_blank" w:history="1">
              <w:r w:rsidRPr="00CD3B04">
                <w:rPr>
                  <w:rStyle w:val="Hyperlink"/>
                  <w:rFonts w:ascii="Assistant" w:eastAsia="Times New Roman" w:hAnsi="Assistant" w:cs="Times New Roman"/>
                  <w:sz w:val="23"/>
                  <w:szCs w:val="23"/>
                </w:rPr>
                <w:t>Datasheet</w:t>
              </w:r>
            </w:hyperlink>
          </w:p>
        </w:tc>
      </w:tr>
      <w:tr w:rsidR="00CD3B04" w:rsidRPr="00CD3B04" w:rsidTr="00CD3B04">
        <w:tc>
          <w:tcPr>
            <w:tcW w:w="121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C3</w:t>
            </w:r>
          </w:p>
        </w:tc>
        <w:tc>
          <w:tcPr>
            <w:tcW w:w="134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0.22 µF</w:t>
            </w:r>
          </w:p>
        </w:tc>
        <w:tc>
          <w:tcPr>
            <w:tcW w:w="120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10 %</w:t>
            </w:r>
          </w:p>
        </w:tc>
        <w:tc>
          <w:tcPr>
            <w:tcW w:w="88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400 V</w:t>
            </w:r>
          </w:p>
        </w:tc>
        <w:tc>
          <w:tcPr>
            <w:tcW w:w="41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Polyester film, Vishay / </w:t>
            </w: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Roederstein</w:t>
            </w:r>
            <w:proofErr w:type="spellEnd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, MKT1813 Series – </w:t>
            </w:r>
            <w:hyperlink r:id="rId6" w:tgtFrame="_blank" w:history="1">
              <w:r w:rsidRPr="00CD3B04">
                <w:rPr>
                  <w:rStyle w:val="Hyperlink"/>
                  <w:rFonts w:ascii="Assistant" w:eastAsia="Times New Roman" w:hAnsi="Assistant" w:cs="Times New Roman"/>
                  <w:sz w:val="23"/>
                  <w:szCs w:val="23"/>
                </w:rPr>
                <w:t>Datasheet</w:t>
              </w:r>
            </w:hyperlink>
          </w:p>
        </w:tc>
      </w:tr>
      <w:tr w:rsidR="00CD3B04" w:rsidRPr="00CD3B04" w:rsidTr="00CD3B04">
        <w:tc>
          <w:tcPr>
            <w:tcW w:w="121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C4, C8</w:t>
            </w:r>
          </w:p>
        </w:tc>
        <w:tc>
          <w:tcPr>
            <w:tcW w:w="134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25 µF</w:t>
            </w:r>
          </w:p>
        </w:tc>
        <w:tc>
          <w:tcPr>
            <w:tcW w:w="120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20 %</w:t>
            </w:r>
          </w:p>
        </w:tc>
        <w:tc>
          <w:tcPr>
            <w:tcW w:w="88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50 V</w:t>
            </w:r>
          </w:p>
        </w:tc>
        <w:tc>
          <w:tcPr>
            <w:tcW w:w="41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Aluminium</w:t>
            </w:r>
            <w:proofErr w:type="spellEnd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 electrolytic, Vishay / Sprague </w:t>
            </w: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lastRenderedPageBreak/>
              <w:t>– </w:t>
            </w:r>
            <w:hyperlink r:id="rId7" w:tgtFrame="_blank" w:history="1">
              <w:r w:rsidRPr="00CD3B04">
                <w:rPr>
                  <w:rStyle w:val="Hyperlink"/>
                  <w:rFonts w:ascii="Assistant" w:eastAsia="Times New Roman" w:hAnsi="Assistant" w:cs="Times New Roman"/>
                  <w:sz w:val="23"/>
                  <w:szCs w:val="23"/>
                </w:rPr>
                <w:t>Datasheet</w:t>
              </w:r>
            </w:hyperlink>
          </w:p>
        </w:tc>
      </w:tr>
      <w:tr w:rsidR="00CD3B04" w:rsidRPr="00CD3B04" w:rsidTr="00CD3B04">
        <w:tc>
          <w:tcPr>
            <w:tcW w:w="121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lastRenderedPageBreak/>
              <w:t>C5</w:t>
            </w:r>
          </w:p>
        </w:tc>
        <w:tc>
          <w:tcPr>
            <w:tcW w:w="134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390 pF</w:t>
            </w:r>
          </w:p>
        </w:tc>
        <w:tc>
          <w:tcPr>
            <w:tcW w:w="120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5 %</w:t>
            </w:r>
          </w:p>
        </w:tc>
        <w:tc>
          <w:tcPr>
            <w:tcW w:w="88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500 V</w:t>
            </w:r>
          </w:p>
        </w:tc>
        <w:tc>
          <w:tcPr>
            <w:tcW w:w="41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Mica </w:t>
            </w: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Stardard</w:t>
            </w:r>
            <w:proofErr w:type="spellEnd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 Dipped, CDE Cornell </w:t>
            </w: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Dubilier</w:t>
            </w:r>
            <w:proofErr w:type="spellEnd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, Type CD15 – </w:t>
            </w:r>
            <w:hyperlink r:id="rId8" w:tgtFrame="_blank" w:history="1">
              <w:r w:rsidRPr="00CD3B04">
                <w:rPr>
                  <w:rStyle w:val="Hyperlink"/>
                  <w:rFonts w:ascii="Assistant" w:eastAsia="Times New Roman" w:hAnsi="Assistant" w:cs="Times New Roman"/>
                  <w:sz w:val="23"/>
                  <w:szCs w:val="23"/>
                </w:rPr>
                <w:t>Datasheet</w:t>
              </w:r>
            </w:hyperlink>
          </w:p>
        </w:tc>
      </w:tr>
      <w:tr w:rsidR="00CD3B04" w:rsidRPr="00CD3B04" w:rsidTr="00CD3B04">
        <w:tc>
          <w:tcPr>
            <w:tcW w:w="121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C6, C9</w:t>
            </w:r>
          </w:p>
        </w:tc>
        <w:tc>
          <w:tcPr>
            <w:tcW w:w="134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40+40+40</w:t>
            </w:r>
            <w:r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uF</w:t>
            </w: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 </w:t>
            </w:r>
          </w:p>
        </w:tc>
        <w:tc>
          <w:tcPr>
            <w:tcW w:w="1203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–</w:t>
            </w:r>
          </w:p>
        </w:tc>
        <w:tc>
          <w:tcPr>
            <w:tcW w:w="889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525 V</w:t>
            </w:r>
          </w:p>
        </w:tc>
        <w:tc>
          <w:tcPr>
            <w:tcW w:w="41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Aluminium</w:t>
            </w:r>
            <w:proofErr w:type="spellEnd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 electrolytic, CE </w:t>
            </w:r>
          </w:p>
        </w:tc>
      </w:tr>
    </w:tbl>
    <w:p w:rsidR="00CD3B04" w:rsidRPr="00CD3B04" w:rsidRDefault="00CD3B04" w:rsidP="00CD3B04">
      <w:pPr>
        <w:spacing w:after="0" w:line="240" w:lineRule="auto"/>
        <w:rPr>
          <w:rFonts w:ascii="Assistant" w:eastAsia="Times New Roman" w:hAnsi="Assistant" w:cs="Times New Roman"/>
          <w:color w:val="6E6D6D"/>
          <w:sz w:val="23"/>
          <w:szCs w:val="23"/>
        </w:rPr>
      </w:pPr>
      <w:r w:rsidRPr="00CD3B04">
        <w:rPr>
          <w:rFonts w:ascii="Assistant" w:eastAsia="Times New Roman" w:hAnsi="Assistant" w:cs="Times New Roman"/>
          <w:b/>
          <w:bCs/>
          <w:color w:val="6E6D6D"/>
          <w:sz w:val="23"/>
          <w:szCs w:val="23"/>
        </w:rPr>
        <w:t>Transformers</w:t>
      </w:r>
    </w:p>
    <w:tbl>
      <w:tblPr>
        <w:tblW w:w="8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2046"/>
        <w:gridCol w:w="3364"/>
        <w:gridCol w:w="2202"/>
      </w:tblGrid>
      <w:tr w:rsidR="00CD3B04" w:rsidRPr="00CD3B04" w:rsidTr="00CD3B04">
        <w:tc>
          <w:tcPr>
            <w:tcW w:w="112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Reference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Type</w:t>
            </w:r>
          </w:p>
        </w:tc>
        <w:tc>
          <w:tcPr>
            <w:tcW w:w="325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Model</w:t>
            </w:r>
          </w:p>
        </w:tc>
        <w:tc>
          <w:tcPr>
            <w:tcW w:w="213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Datasheet</w:t>
            </w:r>
          </w:p>
        </w:tc>
      </w:tr>
      <w:tr w:rsidR="00CD3B04" w:rsidRPr="00CD3B04" w:rsidTr="00CD3B04">
        <w:tc>
          <w:tcPr>
            <w:tcW w:w="112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TR1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Mains transformer</w:t>
            </w:r>
          </w:p>
        </w:tc>
        <w:tc>
          <w:tcPr>
            <w:tcW w:w="325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Hammond Manufacturing 370DAX</w:t>
            </w:r>
          </w:p>
        </w:tc>
        <w:tc>
          <w:tcPr>
            <w:tcW w:w="213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hyperlink r:id="rId9" w:tgtFrame="_blank" w:history="1">
              <w:r w:rsidRPr="00CD3B04">
                <w:rPr>
                  <w:rFonts w:ascii="Assistant" w:eastAsia="Times New Roman" w:hAnsi="Assistant" w:cs="Times New Roman"/>
                  <w:color w:val="D83B01"/>
                  <w:sz w:val="23"/>
                  <w:szCs w:val="23"/>
                </w:rPr>
                <w:t>Datasheet</w:t>
              </w:r>
            </w:hyperlink>
          </w:p>
        </w:tc>
      </w:tr>
      <w:tr w:rsidR="00CD3B04" w:rsidRPr="00CD3B04" w:rsidTr="00CD3B04">
        <w:tc>
          <w:tcPr>
            <w:tcW w:w="112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TR2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Output transformer</w:t>
            </w:r>
          </w:p>
        </w:tc>
        <w:tc>
          <w:tcPr>
            <w:tcW w:w="325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Hammond Manufacturing 125BSE</w:t>
            </w:r>
          </w:p>
        </w:tc>
        <w:tc>
          <w:tcPr>
            <w:tcW w:w="213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hyperlink r:id="rId10" w:tgtFrame="_blank" w:history="1">
              <w:r w:rsidRPr="00CD3B04">
                <w:rPr>
                  <w:rFonts w:ascii="Assistant" w:eastAsia="Times New Roman" w:hAnsi="Assistant" w:cs="Times New Roman"/>
                  <w:color w:val="D83B01"/>
                  <w:sz w:val="23"/>
                  <w:szCs w:val="23"/>
                </w:rPr>
                <w:t>Datasheet</w:t>
              </w:r>
            </w:hyperlink>
          </w:p>
        </w:tc>
      </w:tr>
    </w:tbl>
    <w:p w:rsidR="00CD3B04" w:rsidRPr="00CD3B04" w:rsidRDefault="00CD3B04" w:rsidP="00CD3B04">
      <w:pPr>
        <w:spacing w:after="0" w:line="240" w:lineRule="auto"/>
        <w:rPr>
          <w:rFonts w:ascii="Assistant" w:eastAsia="Times New Roman" w:hAnsi="Assistant" w:cs="Times New Roman"/>
          <w:color w:val="6E6D6D"/>
          <w:sz w:val="23"/>
          <w:szCs w:val="23"/>
        </w:rPr>
      </w:pPr>
      <w:r w:rsidRPr="00CD3B04">
        <w:rPr>
          <w:rFonts w:ascii="Assistant" w:eastAsia="Times New Roman" w:hAnsi="Assistant" w:cs="Times New Roman"/>
          <w:b/>
          <w:bCs/>
          <w:color w:val="6E6D6D"/>
          <w:sz w:val="23"/>
          <w:szCs w:val="23"/>
        </w:rPr>
        <w:t>Vacuum tubes / Valves</w:t>
      </w:r>
    </w:p>
    <w:p w:rsidR="00CD3B04" w:rsidRPr="00CD3B04" w:rsidRDefault="00CD3B04" w:rsidP="00CD3B04">
      <w:pPr>
        <w:spacing w:after="0" w:line="240" w:lineRule="auto"/>
        <w:rPr>
          <w:rFonts w:ascii="Assistant" w:eastAsia="Times New Roman" w:hAnsi="Assistant" w:cs="Times New Roman"/>
          <w:color w:val="6E6D6D"/>
          <w:sz w:val="23"/>
          <w:szCs w:val="23"/>
        </w:rPr>
      </w:pPr>
      <w:r w:rsidRPr="00CD3B04">
        <w:rPr>
          <w:rFonts w:ascii="Assistant" w:eastAsia="Times New Roman" w:hAnsi="Assistant" w:cs="Times New Roman"/>
          <w:color w:val="6E6D6D"/>
          <w:sz w:val="23"/>
          <w:szCs w:val="23"/>
        </w:rPr>
        <w:t>V1 EF86 – </w:t>
      </w:r>
      <w:hyperlink r:id="rId11" w:tgtFrame="_blank" w:history="1">
        <w:r w:rsidRPr="00CD3B04">
          <w:rPr>
            <w:rFonts w:ascii="Assistant" w:eastAsia="Times New Roman" w:hAnsi="Assistant" w:cs="Times New Roman"/>
            <w:color w:val="D83B01"/>
            <w:sz w:val="23"/>
            <w:szCs w:val="23"/>
          </w:rPr>
          <w:t>Datasheet</w:t>
        </w:r>
      </w:hyperlink>
    </w:p>
    <w:p w:rsidR="00CD3B04" w:rsidRPr="00CD3B04" w:rsidRDefault="00CD3B04" w:rsidP="00CD3B04">
      <w:pPr>
        <w:spacing w:after="0" w:line="240" w:lineRule="auto"/>
        <w:rPr>
          <w:rFonts w:ascii="Assistant" w:eastAsia="Times New Roman" w:hAnsi="Assistant" w:cs="Times New Roman"/>
          <w:color w:val="6E6D6D"/>
          <w:sz w:val="23"/>
          <w:szCs w:val="23"/>
        </w:rPr>
      </w:pPr>
      <w:r w:rsidRPr="00CD3B04">
        <w:rPr>
          <w:rFonts w:ascii="Assistant" w:eastAsia="Times New Roman" w:hAnsi="Assistant" w:cs="Times New Roman"/>
          <w:color w:val="6E6D6D"/>
          <w:sz w:val="23"/>
          <w:szCs w:val="23"/>
        </w:rPr>
        <w:t>V2 EL84 – </w:t>
      </w:r>
      <w:hyperlink r:id="rId12" w:tgtFrame="_blank" w:history="1">
        <w:r w:rsidRPr="00CD3B04">
          <w:rPr>
            <w:rFonts w:ascii="Assistant" w:eastAsia="Times New Roman" w:hAnsi="Assistant" w:cs="Times New Roman"/>
            <w:color w:val="D83B01"/>
            <w:sz w:val="23"/>
            <w:szCs w:val="23"/>
          </w:rPr>
          <w:t>Datasheet</w:t>
        </w:r>
      </w:hyperlink>
    </w:p>
    <w:p w:rsidR="00CD3B04" w:rsidRPr="00CD3B04" w:rsidRDefault="00CD3B04" w:rsidP="00CD3B04">
      <w:pPr>
        <w:pStyle w:val="NormalWeb"/>
        <w:spacing w:before="0" w:beforeAutospacing="0" w:after="0" w:afterAutospacing="0"/>
        <w:rPr>
          <w:rFonts w:ascii="Assistant" w:hAnsi="Assistant"/>
          <w:color w:val="6E6D6D"/>
          <w:sz w:val="23"/>
          <w:szCs w:val="23"/>
        </w:rPr>
      </w:pPr>
      <w:r w:rsidRPr="00CD3B04">
        <w:rPr>
          <w:rFonts w:ascii="Assistant" w:hAnsi="Assistant"/>
          <w:color w:val="6E6D6D"/>
          <w:sz w:val="23"/>
          <w:szCs w:val="23"/>
        </w:rPr>
        <w:t>V3 EZ81 – </w:t>
      </w:r>
      <w:hyperlink r:id="rId13" w:tgtFrame="_blank" w:history="1">
        <w:r w:rsidRPr="00CD3B04">
          <w:rPr>
            <w:rFonts w:ascii="Assistant" w:hAnsi="Assistant"/>
            <w:color w:val="D83B01"/>
            <w:sz w:val="23"/>
            <w:szCs w:val="23"/>
          </w:rPr>
          <w:t>Datasheet</w:t>
        </w:r>
      </w:hyperlink>
      <w:r>
        <w:rPr>
          <w:rFonts w:ascii="Assistant" w:hAnsi="Assistant"/>
          <w:color w:val="6E6D6D"/>
          <w:sz w:val="23"/>
          <w:szCs w:val="23"/>
        </w:rPr>
        <w:br/>
      </w:r>
      <w:r>
        <w:rPr>
          <w:rFonts w:ascii="Assistant" w:hAnsi="Assistant"/>
          <w:color w:val="6E6D6D"/>
          <w:sz w:val="23"/>
          <w:szCs w:val="23"/>
        </w:rPr>
        <w:br/>
      </w:r>
      <w:r>
        <w:rPr>
          <w:rFonts w:ascii="Assistant" w:hAnsi="Assistant"/>
          <w:color w:val="6E6D6D"/>
          <w:sz w:val="23"/>
          <w:szCs w:val="23"/>
        </w:rPr>
        <w:br/>
      </w:r>
      <w:r w:rsidRPr="00CD3B04">
        <w:rPr>
          <w:rFonts w:ascii="Assistant" w:hAnsi="Assistant"/>
          <w:b/>
          <w:bCs/>
          <w:color w:val="6E6D6D"/>
          <w:sz w:val="23"/>
          <w:szCs w:val="23"/>
        </w:rPr>
        <w:t>Miscellaneous</w:t>
      </w:r>
    </w:p>
    <w:tbl>
      <w:tblPr>
        <w:tblW w:w="8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194"/>
        <w:gridCol w:w="4403"/>
      </w:tblGrid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Part name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Quantity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Notes</w:t>
            </w: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Valveholders</w:t>
            </w:r>
            <w:proofErr w:type="spellEnd"/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Belton Engineering, VT9-ST-1 – </w:t>
            </w:r>
            <w:hyperlink r:id="rId14" w:tgtFrame="_blank" w:history="1">
              <w:r w:rsidRPr="00CD3B04">
                <w:rPr>
                  <w:rFonts w:ascii="Assistant" w:eastAsia="Times New Roman" w:hAnsi="Assistant" w:cs="Times New Roman"/>
                  <w:color w:val="D83B01"/>
                  <w:sz w:val="23"/>
                  <w:szCs w:val="23"/>
                </w:rPr>
                <w:t>Datasheet</w:t>
              </w:r>
            </w:hyperlink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Mains input socket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Bulgin</w:t>
            </w:r>
            <w:proofErr w:type="spellEnd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, PX0580/28 – </w:t>
            </w:r>
            <w:hyperlink r:id="rId15" w:tgtFrame="_blank" w:history="1">
              <w:r w:rsidRPr="00CD3B04">
                <w:rPr>
                  <w:rFonts w:ascii="Assistant" w:eastAsia="Times New Roman" w:hAnsi="Assistant" w:cs="Times New Roman"/>
                  <w:color w:val="D83B01"/>
                  <w:sz w:val="23"/>
                  <w:szCs w:val="23"/>
                </w:rPr>
                <w:t>Datasheet</w:t>
              </w:r>
            </w:hyperlink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Fuseholder</w:t>
            </w:r>
            <w:proofErr w:type="spellEnd"/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Bulgin</w:t>
            </w:r>
            <w:proofErr w:type="spellEnd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, FX0455 – </w:t>
            </w:r>
            <w:hyperlink r:id="rId16" w:tgtFrame="_blank" w:history="1">
              <w:r w:rsidRPr="00CD3B04">
                <w:rPr>
                  <w:rFonts w:ascii="Assistant" w:eastAsia="Times New Roman" w:hAnsi="Assistant" w:cs="Times New Roman"/>
                  <w:color w:val="D83B01"/>
                  <w:sz w:val="23"/>
                  <w:szCs w:val="23"/>
                </w:rPr>
                <w:t>Datasheet</w:t>
              </w:r>
            </w:hyperlink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Fuse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5 mm x 20 mm, 500 mA (1 A for 120 V)</w:t>
            </w: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Mains switch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Honeywell, 12TS115-2 – </w:t>
            </w:r>
            <w:hyperlink r:id="rId17" w:tgtFrame="_blank" w:history="1">
              <w:r w:rsidRPr="00CD3B04">
                <w:rPr>
                  <w:rFonts w:ascii="Assistant" w:eastAsia="Times New Roman" w:hAnsi="Assistant" w:cs="Times New Roman"/>
                  <w:color w:val="D83B01"/>
                  <w:sz w:val="23"/>
                  <w:szCs w:val="23"/>
                </w:rPr>
                <w:t>Datasheet</w:t>
              </w:r>
            </w:hyperlink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Indicator light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Arcolectric</w:t>
            </w:r>
            <w:proofErr w:type="spellEnd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, neon red L104100NAA – </w:t>
            </w:r>
            <w:hyperlink r:id="rId18" w:tgtFrame="_blank" w:history="1">
              <w:r w:rsidRPr="00CD3B04">
                <w:rPr>
                  <w:rFonts w:ascii="Assistant" w:eastAsia="Times New Roman" w:hAnsi="Assistant" w:cs="Times New Roman"/>
                  <w:color w:val="D83B01"/>
                  <w:sz w:val="23"/>
                  <w:szCs w:val="23"/>
                </w:rPr>
                <w:t>Datasheet</w:t>
              </w:r>
            </w:hyperlink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Input socket RCA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2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Neutrik</w:t>
            </w:r>
            <w:proofErr w:type="spellEnd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, NYS367 white and red – </w:t>
            </w:r>
            <w:hyperlink r:id="rId19" w:tgtFrame="_blank" w:history="1">
              <w:r w:rsidRPr="00CD3B04">
                <w:rPr>
                  <w:rFonts w:ascii="Assistant" w:eastAsia="Times New Roman" w:hAnsi="Assistant" w:cs="Times New Roman"/>
                  <w:color w:val="D83B01"/>
                  <w:sz w:val="23"/>
                  <w:szCs w:val="23"/>
                </w:rPr>
                <w:t>Datasheet</w:t>
              </w:r>
            </w:hyperlink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Output socket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4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Hirschmann</w:t>
            </w:r>
            <w:proofErr w:type="spellEnd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, PKI 10 A Au black and red – </w:t>
            </w:r>
            <w:hyperlink r:id="rId20" w:tgtFrame="_blank" w:history="1">
              <w:r w:rsidRPr="00CD3B04">
                <w:rPr>
                  <w:rFonts w:ascii="Assistant" w:eastAsia="Times New Roman" w:hAnsi="Assistant" w:cs="Times New Roman"/>
                  <w:color w:val="D83B01"/>
                  <w:sz w:val="23"/>
                  <w:szCs w:val="23"/>
                </w:rPr>
                <w:t>Datasheet</w:t>
              </w:r>
            </w:hyperlink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Impedance switch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TE Connectivity, FTN0904 – </w:t>
            </w:r>
            <w:hyperlink r:id="rId21" w:tgtFrame="_blank" w:history="1">
              <w:r w:rsidRPr="00CD3B04">
                <w:rPr>
                  <w:rFonts w:ascii="Assistant" w:eastAsia="Times New Roman" w:hAnsi="Assistant" w:cs="Times New Roman"/>
                  <w:color w:val="D83B01"/>
                  <w:sz w:val="23"/>
                  <w:szCs w:val="23"/>
                </w:rPr>
                <w:t>Datasheet</w:t>
              </w:r>
            </w:hyperlink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lastRenderedPageBreak/>
              <w:t>Terminal strip 2 way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2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Keystone 810 – </w:t>
            </w:r>
            <w:hyperlink r:id="rId22" w:tgtFrame="_blank" w:history="1">
              <w:r w:rsidRPr="00CD3B04">
                <w:rPr>
                  <w:rFonts w:ascii="Assistant" w:eastAsia="Times New Roman" w:hAnsi="Assistant" w:cs="Times New Roman"/>
                  <w:color w:val="D83B01"/>
                  <w:sz w:val="23"/>
                  <w:szCs w:val="23"/>
                </w:rPr>
                <w:t>Datasheet</w:t>
              </w:r>
            </w:hyperlink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Terminal strip 6 way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2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Keystone 825 – </w:t>
            </w:r>
            <w:hyperlink r:id="rId23" w:tgtFrame="_blank" w:history="1">
              <w:r w:rsidRPr="00CD3B04">
                <w:rPr>
                  <w:rFonts w:ascii="Assistant" w:eastAsia="Times New Roman" w:hAnsi="Assistant" w:cs="Times New Roman"/>
                  <w:color w:val="D83B01"/>
                  <w:sz w:val="23"/>
                  <w:szCs w:val="23"/>
                </w:rPr>
                <w:t>Datasheet</w:t>
              </w:r>
            </w:hyperlink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Solder terminal lug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4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Keystone 7327 – </w:t>
            </w:r>
            <w:hyperlink r:id="rId24" w:tgtFrame="_blank" w:history="1">
              <w:r w:rsidRPr="00CD3B04">
                <w:rPr>
                  <w:rFonts w:ascii="Assistant" w:eastAsia="Times New Roman" w:hAnsi="Assistant" w:cs="Times New Roman"/>
                  <w:color w:val="D83B01"/>
                  <w:sz w:val="23"/>
                  <w:szCs w:val="23"/>
                </w:rPr>
                <w:t>Datasheet</w:t>
              </w:r>
            </w:hyperlink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Grommet 8 mm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6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Keystone 742 – </w:t>
            </w:r>
            <w:hyperlink r:id="rId25" w:tgtFrame="_blank" w:history="1">
              <w:r w:rsidRPr="00CD3B04">
                <w:rPr>
                  <w:rFonts w:ascii="Assistant" w:eastAsia="Times New Roman" w:hAnsi="Assistant" w:cs="Times New Roman"/>
                  <w:color w:val="D83B01"/>
                  <w:sz w:val="23"/>
                  <w:szCs w:val="23"/>
                </w:rPr>
                <w:t>Datasheet</w:t>
              </w:r>
            </w:hyperlink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Insulator for FP Cap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AES S-H120</w:t>
            </w: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ON-OFF plate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NKK Switches AT214</w:t>
            </w: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Chassis steel black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Hammond Mfg. 1441-16BK3</w:t>
            </w: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Chassis bottom cover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Hammond Mfg. 1431-16BK3</w:t>
            </w: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#6-32 Screw 6 pack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Hammond Mfg. 1421J6</w:t>
            </w: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Bumper / Feet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4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3M SJ-5744 BLACK</w:t>
            </w: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Machine Screw, M3, 10 mm, Steel, Bright Zinc, Flat / Countersunk Head </w:t>
            </w: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Pozidriv</w:t>
            </w:r>
            <w:proofErr w:type="spellEnd"/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2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M3 10 KRSTMC Z100</w:t>
            </w: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Machine Screw, M3, 10 mm, Steel, Chemically Blackened, Pan Head </w:t>
            </w: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Pozidriv</w:t>
            </w:r>
            <w:proofErr w:type="spellEnd"/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14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M3 10 PRSTMC B100</w:t>
            </w: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Washer, </w:t>
            </w: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Shakeproof</w:t>
            </w:r>
            <w:proofErr w:type="spellEnd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, 3.2 mm, 6 mm, Steel, Zinc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16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DM3 ITST Z100</w:t>
            </w: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Nut, Hex, M3, Steel, Bright Zinc Plated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16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M3 HFST Z100</w:t>
            </w: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Machine Screw, M4, 10 mm, Steel, Bright Zinc, Pan Head </w:t>
            </w: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Pozidriv</w:t>
            </w:r>
            <w:proofErr w:type="spellEnd"/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8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M4 10 PRSTMC Z100</w:t>
            </w: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Spring Washer, Steel, </w:t>
            </w: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lastRenderedPageBreak/>
              <w:t>4.4 mm Internal, 7 mm External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lastRenderedPageBreak/>
              <w:t>12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DM4 DSSSTWA Z100</w:t>
            </w: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lastRenderedPageBreak/>
              <w:t>Nut, Hex, M4, Steel, Bright Zinc Plated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8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M4 HFST Z100</w:t>
            </w: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Insulated hook-up wire, solid, 1 mm² (17 AWG) black, 300 </w:t>
            </w: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Vrms</w:t>
            </w:r>
            <w:proofErr w:type="spellEnd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 min.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Insulated hook-up wire, solid, 0.5 mm</w:t>
            </w: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  <w:vertAlign w:val="superscript"/>
              </w:rPr>
              <w:t>2</w:t>
            </w: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 (20 AWG) black, blue and red, 300 </w:t>
            </w:r>
            <w:proofErr w:type="spellStart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Vrms</w:t>
            </w:r>
            <w:proofErr w:type="spellEnd"/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 xml:space="preserve"> min.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Audio signal wire 2 x 0,14 mm² single shielding, black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</w:p>
        </w:tc>
      </w:tr>
      <w:tr w:rsidR="00CD3B04" w:rsidRPr="00CD3B04" w:rsidTr="00CD3B04">
        <w:tc>
          <w:tcPr>
            <w:tcW w:w="2100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Pointer knob</w:t>
            </w:r>
          </w:p>
        </w:tc>
        <w:tc>
          <w:tcPr>
            <w:tcW w:w="211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1</w:t>
            </w:r>
          </w:p>
        </w:tc>
        <w:tc>
          <w:tcPr>
            <w:tcW w:w="4245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D3B04" w:rsidRPr="00CD3B04" w:rsidRDefault="00CD3B04" w:rsidP="00CD3B04">
            <w:pPr>
              <w:spacing w:after="0" w:line="240" w:lineRule="auto"/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</w:pPr>
            <w:r w:rsidRPr="00CD3B04">
              <w:rPr>
                <w:rFonts w:ascii="Assistant" w:eastAsia="Times New Roman" w:hAnsi="Assistant" w:cs="Times New Roman"/>
                <w:color w:val="6E6D6D"/>
                <w:sz w:val="23"/>
                <w:szCs w:val="23"/>
              </w:rPr>
              <w:t>(see text)</w:t>
            </w:r>
          </w:p>
        </w:tc>
      </w:tr>
    </w:tbl>
    <w:p w:rsidR="00CD3B04" w:rsidRPr="00CD3B04" w:rsidRDefault="00CD3B04" w:rsidP="00CD3B04">
      <w:pPr>
        <w:spacing w:after="300" w:line="240" w:lineRule="auto"/>
        <w:rPr>
          <w:rFonts w:ascii="Assistant" w:eastAsia="Times New Roman" w:hAnsi="Assistant" w:cs="Times New Roman"/>
          <w:color w:val="6E6D6D"/>
          <w:sz w:val="23"/>
          <w:szCs w:val="23"/>
        </w:rPr>
      </w:pPr>
      <w:r w:rsidRPr="00CD3B04">
        <w:rPr>
          <w:rFonts w:ascii="Assistant" w:eastAsia="Times New Roman" w:hAnsi="Assistant" w:cs="Times New Roman"/>
          <w:color w:val="6E6D6D"/>
          <w:sz w:val="23"/>
          <w:szCs w:val="23"/>
        </w:rPr>
        <w:t>The original pointer knob still exists today (</w:t>
      </w:r>
      <w:proofErr w:type="spellStart"/>
      <w:r w:rsidRPr="00CD3B04">
        <w:rPr>
          <w:rFonts w:ascii="Assistant" w:eastAsia="Times New Roman" w:hAnsi="Assistant" w:cs="Times New Roman"/>
          <w:color w:val="6E6D6D"/>
          <w:sz w:val="23"/>
          <w:szCs w:val="23"/>
        </w:rPr>
        <w:t>Bulgin</w:t>
      </w:r>
      <w:proofErr w:type="spellEnd"/>
      <w:r w:rsidRPr="00CD3B04">
        <w:rPr>
          <w:rFonts w:ascii="Assistant" w:eastAsia="Times New Roman" w:hAnsi="Assistant" w:cs="Times New Roman"/>
          <w:color w:val="6E6D6D"/>
          <w:sz w:val="23"/>
          <w:szCs w:val="23"/>
        </w:rPr>
        <w:t>, KX0370), but I have preferred to use another model, chosen among those appearing in the following picture.</w:t>
      </w:r>
    </w:p>
    <w:p w:rsidR="00CD3B04" w:rsidRPr="00CD3B04" w:rsidRDefault="00CD3B04" w:rsidP="00CD3B04">
      <w:pPr>
        <w:spacing w:after="0" w:line="240" w:lineRule="auto"/>
        <w:rPr>
          <w:rFonts w:ascii="Assistant" w:eastAsia="Times New Roman" w:hAnsi="Assistant" w:cs="Times New Roman"/>
          <w:color w:val="6E6D6D"/>
          <w:sz w:val="23"/>
          <w:szCs w:val="23"/>
        </w:rPr>
      </w:pPr>
    </w:p>
    <w:p w:rsidR="00CD3B04" w:rsidRDefault="00CD3B04"/>
    <w:sectPr w:rsidR="00CD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04"/>
    <w:rsid w:val="001E4012"/>
    <w:rsid w:val="00C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B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3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B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3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tedcathode.com/wp-content/uploads/cap_cde_std-dip.pdf" TargetMode="External"/><Relationship Id="rId13" Type="http://schemas.openxmlformats.org/officeDocument/2006/relationships/hyperlink" Target="https://www.heatedcathode.com/wp-content/uploads/tube_ez81-philips1970.pdf" TargetMode="External"/><Relationship Id="rId18" Type="http://schemas.openxmlformats.org/officeDocument/2006/relationships/hyperlink" Target="https://www.heatedcathode.com/wp-content/uploads/lam_arcolectric_308972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heatedcathode.com/wp-content/uploads/swi_CK_7000.pdf" TargetMode="External"/><Relationship Id="rId7" Type="http://schemas.openxmlformats.org/officeDocument/2006/relationships/hyperlink" Target="http://www.heatedcathode.com/wp-content/uploads/cap_vishay_500D.pdf" TargetMode="External"/><Relationship Id="rId12" Type="http://schemas.openxmlformats.org/officeDocument/2006/relationships/hyperlink" Target="https://www.heatedcathode.com/wp-content/uploads/tube_el84-Mullard.pdf" TargetMode="External"/><Relationship Id="rId17" Type="http://schemas.openxmlformats.org/officeDocument/2006/relationships/hyperlink" Target="https://www.heatedcathode.com/wp-content/uploads/swi_honeywell_TS.pdf" TargetMode="External"/><Relationship Id="rId25" Type="http://schemas.openxmlformats.org/officeDocument/2006/relationships/hyperlink" Target="https://www.heatedcathode.com/wp-content/uploads/gro_keystone_74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heatedcathode.com/wp-content/uploads/fus_bulgin_PC2.pdf" TargetMode="External"/><Relationship Id="rId20" Type="http://schemas.openxmlformats.org/officeDocument/2006/relationships/hyperlink" Target="http://www.heatedcathode.com/wp-content/uploads/con_hirschmann_PKI-10-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atedcathode.com/wp-content/uploads/cap_vishay_mkt1813.pdf" TargetMode="External"/><Relationship Id="rId11" Type="http://schemas.openxmlformats.org/officeDocument/2006/relationships/hyperlink" Target="https://www.heatedcathode.com/wp-content/uploads/tube_ef86-philips1956.pdf" TargetMode="External"/><Relationship Id="rId24" Type="http://schemas.openxmlformats.org/officeDocument/2006/relationships/hyperlink" Target="http://www.heatedcathode.com/wp-content/uploads/ter_keystone_7327.pdf" TargetMode="External"/><Relationship Id="rId5" Type="http://schemas.openxmlformats.org/officeDocument/2006/relationships/hyperlink" Target="http://www.heatedcathode.com/wp-content/uploads/cap_cde_150.pdf" TargetMode="External"/><Relationship Id="rId15" Type="http://schemas.openxmlformats.org/officeDocument/2006/relationships/hyperlink" Target="https://www.heatedcathode.com/wp-content/uploads/con_bulgin_IEC.pdf" TargetMode="External"/><Relationship Id="rId23" Type="http://schemas.openxmlformats.org/officeDocument/2006/relationships/hyperlink" Target="http://www.heatedcathode.com/wp-content/uploads/ter_keystone_825.pdf" TargetMode="External"/><Relationship Id="rId10" Type="http://schemas.openxmlformats.org/officeDocument/2006/relationships/hyperlink" Target="https://www.heatedcathode.com/wp-content/uploads/tra_hammond_125BSE.pdf" TargetMode="External"/><Relationship Id="rId19" Type="http://schemas.openxmlformats.org/officeDocument/2006/relationships/hyperlink" Target="https://www.heatedcathode.com/wp-content/uploads/con_neutrik_NYS-36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tedcathode.com/wp-content/uploads/tra_hammond_370DAX.pdf" TargetMode="External"/><Relationship Id="rId14" Type="http://schemas.openxmlformats.org/officeDocument/2006/relationships/hyperlink" Target="https://www.heatedcathode.com/wp-content/uploads/soc_belton_VT9.pdf" TargetMode="External"/><Relationship Id="rId22" Type="http://schemas.openxmlformats.org/officeDocument/2006/relationships/hyperlink" Target="http://www.heatedcathode.com/wp-content/uploads/ter_keystone_81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MUNJA</dc:creator>
  <cp:lastModifiedBy>MUNJA</cp:lastModifiedBy>
  <cp:revision>1</cp:revision>
  <dcterms:created xsi:type="dcterms:W3CDTF">2020-05-02T13:13:00Z</dcterms:created>
  <dcterms:modified xsi:type="dcterms:W3CDTF">2020-05-02T13:22:00Z</dcterms:modified>
</cp:coreProperties>
</file>